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576D65" w:rsidRDefault="00576D65" w:rsidP="00576D65">
      <w:pPr>
        <w:shd w:val="clear" w:color="auto" w:fill="FFFFFF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АДМИНИСТРАЦИЯ </w:t>
      </w:r>
      <w:r w:rsidR="00D82349">
        <w:rPr>
          <w:rFonts w:ascii="Arial" w:hAnsi="Arial"/>
          <w:b/>
          <w:bCs/>
          <w:sz w:val="32"/>
          <w:szCs w:val="32"/>
        </w:rPr>
        <w:t>БЕСЕДИНСКОГО</w:t>
      </w:r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:rsidR="00576D65" w:rsidRDefault="00576D65" w:rsidP="00576D65">
      <w:pPr>
        <w:shd w:val="clear" w:color="auto" w:fill="FFFFFF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КУРСКОГО РАЙОНА КУРСКОЙ ОБЛАСТИ</w:t>
      </w: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________ года  № _________</w:t>
      </w:r>
    </w:p>
    <w:p w:rsid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D65" w:rsidRPr="00D82349" w:rsidRDefault="00576D65" w:rsidP="00D82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2349">
        <w:rPr>
          <w:rFonts w:ascii="Times New Roman" w:eastAsia="Times New Roman" w:hAnsi="Times New Roman" w:cs="Times New Roman"/>
          <w:b/>
          <w:sz w:val="24"/>
          <w:szCs w:val="24"/>
        </w:rPr>
        <w:t>Бесединский</w:t>
      </w:r>
      <w:r w:rsidRPr="00576D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Курского района Курской области</w:t>
      </w:r>
      <w:r w:rsidR="00D82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D82349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76D65"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29.12.2012г.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статьей 8 Федерального закона от 25.12.2008 № 273-ФЗ «О противодействии коррупции» (в </w:t>
      </w:r>
      <w:proofErr w:type="spellStart"/>
      <w:proofErr w:type="gramStart"/>
      <w:r w:rsidR="00576D65"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 w:rsidR="00576D65"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№280-ФЗ от 29.12.2012г.),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Бесединского</w:t>
      </w:r>
      <w:r w:rsidR="00576D65"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Курского района Курской области ПОСТАНОВЛЯЕТ: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1. Утвердить: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«</w:t>
      </w:r>
      <w:r w:rsidR="00D82349">
        <w:rPr>
          <w:rFonts w:ascii="Times New Roman" w:eastAsia="Times New Roman" w:hAnsi="Times New Roman" w:cs="Times New Roman"/>
          <w:sz w:val="24"/>
          <w:szCs w:val="24"/>
        </w:rPr>
        <w:t>Бесединский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  <w:r w:rsidR="00D82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и предоставления этих сведений средствам массовой информации для опубликования (приложение 1).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1.2. 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 (приложение 2).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Опубликовать настоящее постановление на сайте Администрации </w:t>
      </w:r>
      <w:proofErr w:type="spellStart"/>
      <w:r w:rsidRPr="00576D65">
        <w:rPr>
          <w:rFonts w:ascii="Times New Roman" w:eastAsia="Times New Roman" w:hAnsi="Times New Roman" w:cs="Times New Roman"/>
          <w:sz w:val="24"/>
          <w:szCs w:val="24"/>
        </w:rPr>
        <w:t>Винниковского</w:t>
      </w:r>
      <w:proofErr w:type="spellEnd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сети Интернет. </w:t>
      </w: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349" w:rsidRDefault="00576D65" w:rsidP="00D8234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</w:t>
      </w:r>
      <w:r w:rsidR="00D82349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подписания,</w:t>
      </w:r>
    </w:p>
    <w:p w:rsidR="00576D65" w:rsidRPr="00576D65" w:rsidRDefault="00576D65" w:rsidP="00D8234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82349">
        <w:rPr>
          <w:rFonts w:ascii="Times New Roman" w:eastAsia="Times New Roman" w:hAnsi="Times New Roman" w:cs="Times New Roman"/>
          <w:sz w:val="24"/>
          <w:szCs w:val="24"/>
        </w:rPr>
        <w:t xml:space="preserve">Бесединского 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76D65" w:rsidRDefault="00576D65" w:rsidP="00D82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Курского района                                        </w:t>
      </w:r>
      <w:proofErr w:type="spellStart"/>
      <w:r w:rsidR="00D82349">
        <w:rPr>
          <w:rFonts w:ascii="Times New Roman" w:eastAsia="Times New Roman" w:hAnsi="Times New Roman" w:cs="Times New Roman"/>
          <w:sz w:val="24"/>
          <w:szCs w:val="24"/>
        </w:rPr>
        <w:t>В.Г.Ожерельев</w:t>
      </w:r>
      <w:proofErr w:type="spellEnd"/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349" w:rsidRDefault="00D82349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2349" w:rsidRDefault="00D82349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2349" w:rsidRDefault="00D82349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76D65" w:rsidRDefault="00D82349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Бесединского </w:t>
      </w:r>
      <w:r w:rsid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 20__ года № _______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2349">
        <w:rPr>
          <w:rFonts w:ascii="Times New Roman" w:eastAsia="Times New Roman" w:hAnsi="Times New Roman" w:cs="Times New Roman"/>
          <w:sz w:val="24"/>
          <w:szCs w:val="24"/>
        </w:rPr>
        <w:t xml:space="preserve">Бесединский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сельсовет» Курского района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предоставления этих сведений средствам массовой информации</w:t>
      </w: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опубликования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hyperlink r:id="rId5" w:anchor="sdfootnote1sym" w:history="1">
        <w:r w:rsidRPr="0057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576D65">
        <w:rPr>
          <w:rFonts w:ascii="Times New Roman" w:eastAsia="Times New Roman" w:hAnsi="Times New Roman" w:cs="Times New Roman"/>
          <w:sz w:val="24"/>
          <w:szCs w:val="24"/>
        </w:rPr>
        <w:t>, 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2349">
        <w:rPr>
          <w:rFonts w:ascii="Times New Roman" w:eastAsia="Times New Roman" w:hAnsi="Times New Roman" w:cs="Times New Roman"/>
          <w:sz w:val="24"/>
          <w:szCs w:val="24"/>
        </w:rPr>
        <w:t xml:space="preserve">Бесединский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>(далее – официальный сайт) и предоставлению этих сведений средствам массовой информации для опубликования в связи</w:t>
      </w:r>
      <w:proofErr w:type="gramEnd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в) декларированный годовой доход лиц, указанных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 </w:t>
      </w:r>
      <w:proofErr w:type="gramEnd"/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лиц, указанных в пункте 1 настоящего Порядка,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об имуществе, принадлежащем на праве собственности названным лицам, и об их обязательствах имущественного характера;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б) персональные данные лиц, указанных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D6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) информацию, отнесенную к государственной тайне или являющуюся конфиденциальной.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4. На официальном сайте размещаются сведения о доходах, расходах, об имуществе и обязательствах имущественного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характера по форме, утвержденной приложением 2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D82349">
        <w:rPr>
          <w:rFonts w:ascii="Times New Roman" w:eastAsia="Times New Roman" w:hAnsi="Times New Roman" w:cs="Times New Roman"/>
          <w:sz w:val="24"/>
          <w:szCs w:val="24"/>
        </w:rPr>
        <w:t>Бесединский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в сети Интернет </w:t>
      </w:r>
      <w:proofErr w:type="spellStart"/>
      <w:r w:rsidR="00D82349">
        <w:rPr>
          <w:rFonts w:ascii="Times New Roman" w:eastAsia="Times New Roman" w:hAnsi="Times New Roman" w:cs="Times New Roman"/>
          <w:sz w:val="24"/>
          <w:szCs w:val="24"/>
          <w:lang w:val="en-US"/>
        </w:rPr>
        <w:t>besedino</w:t>
      </w:r>
      <w:proofErr w:type="spellEnd"/>
      <w:r w:rsidR="00D82349" w:rsidRPr="00D823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rkursk</w:t>
      </w:r>
      <w:proofErr w:type="spellEnd"/>
      <w:r w:rsidRPr="00576D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и ежегодно обновляются в течение четырнадцати рабочих дней со дня истечения срока, установленного для их подачи.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пункте 1 настоящего Порядк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от средств массовой информации сообщают о нем лицу, замещающему муниципальную должность, в отношении которого поступил запрос;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lastRenderedPageBreak/>
        <w:t>б) в течение семи рабочих дней со дня поступления запроса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запрашиваемые сведения отсутствуют на официальном сайте.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Ответственное лицо администрации сельсовета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76D65" w:rsidRPr="00576D65" w:rsidRDefault="00D82349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Бесединского </w:t>
      </w:r>
      <w:r w:rsid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 20__ года № _______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i/>
          <w:iCs/>
          <w:sz w:val="24"/>
          <w:szCs w:val="24"/>
        </w:rPr>
        <w:t>(полное наименование должности)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1 января по 31 декабря _____ года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9"/>
        <w:gridCol w:w="795"/>
        <w:gridCol w:w="1115"/>
        <w:gridCol w:w="750"/>
        <w:gridCol w:w="714"/>
        <w:gridCol w:w="576"/>
        <w:gridCol w:w="576"/>
        <w:gridCol w:w="774"/>
        <w:gridCol w:w="750"/>
        <w:gridCol w:w="384"/>
        <w:gridCol w:w="384"/>
        <w:gridCol w:w="1108"/>
      </w:tblGrid>
      <w:tr w:rsidR="00576D65" w:rsidRPr="00576D65" w:rsidTr="00576D6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 за отчетный год (руб.) </w:t>
            </w:r>
          </w:p>
        </w:tc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6" w:anchor="Par139" w:history="1">
              <w:r w:rsidRPr="00576D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</w:t>
            </w: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участия, паев в уставных (складочных) капиталах организаций) </w:t>
            </w:r>
            <w:hyperlink r:id="rId7" w:anchor="Par139" w:history="1">
              <w:r w:rsidRPr="00576D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(вид, марка)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(без указания персональных данных)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(без указания персональных данных)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сделки (сделка) были совершены в отчетном периоде. </w:t>
      </w:r>
    </w:p>
    <w:p w:rsidR="00576D65" w:rsidRPr="00576D65" w:rsidRDefault="00576D65" w:rsidP="0057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A849C4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sdfootnote1anc" w:history="1">
        <w:r w:rsidR="00576D65" w:rsidRPr="0057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proofErr w:type="gramStart"/>
      </w:hyperlink>
      <w:r w:rsidR="00576D65" w:rsidRPr="00576D6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576D65"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6 октября 2003 года № 131-ФЗ</w:t>
      </w:r>
      <w:r w:rsidR="00576D65"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 и уставом муниципального образования. </w:t>
      </w:r>
    </w:p>
    <w:p w:rsidR="00A82286" w:rsidRDefault="00A82286"/>
    <w:sectPr w:rsidR="00A82286" w:rsidSect="00A8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66"/>
    <w:multiLevelType w:val="multilevel"/>
    <w:tmpl w:val="E91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D65"/>
    <w:rsid w:val="00501FCC"/>
    <w:rsid w:val="00576D65"/>
    <w:rsid w:val="00A82286"/>
    <w:rsid w:val="00A849C4"/>
    <w:rsid w:val="00D82349"/>
    <w:rsid w:val="00D9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6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5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3</cp:revision>
  <dcterms:created xsi:type="dcterms:W3CDTF">2019-11-06T07:22:00Z</dcterms:created>
  <dcterms:modified xsi:type="dcterms:W3CDTF">2019-11-06T12:48:00Z</dcterms:modified>
</cp:coreProperties>
</file>