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B" w:rsidRPr="0076238C" w:rsidRDefault="00A50F6B" w:rsidP="00A50F6B">
      <w:pPr>
        <w:spacing w:line="240" w:lineRule="auto"/>
        <w:ind w:right="-223"/>
        <w:jc w:val="center"/>
        <w:rPr>
          <w:rFonts w:ascii="Arial" w:hAnsi="Arial" w:cs="Arial"/>
          <w:b/>
          <w:sz w:val="32"/>
          <w:szCs w:val="32"/>
        </w:rPr>
      </w:pPr>
      <w:r w:rsidRPr="0076238C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t>БЕСЕДИНСКОГО</w:t>
      </w:r>
      <w:r w:rsidRPr="0076238C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</w:t>
      </w:r>
    </w:p>
    <w:p w:rsidR="00E84052" w:rsidRPr="00E84052" w:rsidRDefault="00A50F6B" w:rsidP="00A50F6B">
      <w:pPr>
        <w:pStyle w:val="7"/>
        <w:tabs>
          <w:tab w:val="left" w:pos="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A50F6B">
        <w:rPr>
          <w:rFonts w:ascii="Arial" w:hAnsi="Arial" w:cs="Arial"/>
          <w:b/>
          <w:i w:val="0"/>
          <w:sz w:val="32"/>
          <w:szCs w:val="32"/>
        </w:rPr>
        <w:t>РЕШЕНИЕ</w:t>
      </w:r>
      <w:r w:rsidR="00E84052" w:rsidRPr="00E8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4052" w:rsidRPr="00E84052" w:rsidRDefault="006254F2" w:rsidP="00A50F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E84052"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25 марта 2020 г. № 61-2-167</w:t>
      </w:r>
      <w:r w:rsidR="00E84052"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</w:t>
      </w:r>
    </w:p>
    <w:p w:rsidR="00E84052" w:rsidRPr="00E84052" w:rsidRDefault="006254F2" w:rsidP="00A50F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</w:t>
      </w:r>
      <w:r w:rsidR="00E84052"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орядке принятия решения о применении к деп</w:t>
      </w:r>
      <w:r w:rsid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утату </w:t>
      </w:r>
      <w:r w:rsidR="00E84052"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E84052" w:rsidRPr="00E84052" w:rsidRDefault="00E84052" w:rsidP="00A50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A50F6B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Бесединский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области, Собрание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052" w:rsidRPr="00A50F6B">
        <w:rPr>
          <w:rFonts w:ascii="Arial" w:eastAsia="Times New Roman" w:hAnsi="Arial" w:cs="Arial"/>
          <w:bCs/>
          <w:sz w:val="24"/>
          <w:szCs w:val="24"/>
          <w:lang w:eastAsia="ru-RU"/>
        </w:rPr>
        <w:t>РЕШИЛО:</w:t>
      </w:r>
      <w:r w:rsidR="00E84052" w:rsidRPr="00A50F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        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2.  Настоящее решение   вступает в силу со дня обнародования и подлежит размещению на официальном сайте муниципального образования «</w:t>
      </w:r>
      <w:r w:rsidR="00A50F6B">
        <w:rPr>
          <w:rFonts w:ascii="Arial" w:eastAsia="Times New Roman" w:hAnsi="Arial" w:cs="Arial"/>
          <w:sz w:val="24"/>
          <w:szCs w:val="24"/>
          <w:lang w:eastAsia="ru-RU"/>
        </w:rPr>
        <w:t xml:space="preserve">Бесединский 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>сельсовет» Курского района Курской области в сети Интернет.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E84052" w:rsidRPr="00E84052" w:rsidRDefault="00A50F6B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                  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Л.М.Калугина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50F6B">
        <w:rPr>
          <w:rFonts w:ascii="Arial" w:eastAsia="Times New Roman" w:hAnsi="Arial" w:cs="Arial"/>
          <w:sz w:val="24"/>
          <w:szCs w:val="24"/>
          <w:lang w:eastAsia="ru-RU"/>
        </w:rPr>
        <w:t xml:space="preserve"> Бесединского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Курского района                                                                         </w:t>
      </w:r>
      <w:r w:rsidR="00A50F6B">
        <w:rPr>
          <w:rFonts w:ascii="Arial" w:eastAsia="Times New Roman" w:hAnsi="Arial" w:cs="Arial"/>
          <w:sz w:val="24"/>
          <w:szCs w:val="24"/>
          <w:lang w:eastAsia="ru-RU"/>
        </w:rPr>
        <w:t>В.Г.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0F6B">
        <w:rPr>
          <w:rFonts w:ascii="Arial" w:eastAsia="Times New Roman" w:hAnsi="Arial" w:cs="Arial"/>
          <w:sz w:val="24"/>
          <w:szCs w:val="24"/>
          <w:lang w:eastAsia="ru-RU"/>
        </w:rPr>
        <w:t>Ожерельев</w:t>
      </w:r>
    </w:p>
    <w:p w:rsidR="00A50F6B" w:rsidRDefault="00A50F6B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F6B" w:rsidRDefault="00A50F6B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4F2" w:rsidRDefault="006254F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4F2" w:rsidRDefault="006254F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52" w:rsidRPr="00E84052" w:rsidRDefault="00E8405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E84052" w:rsidRPr="00E84052" w:rsidRDefault="00E8405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Решением  Собрания депутатов</w:t>
      </w:r>
    </w:p>
    <w:p w:rsidR="00E84052" w:rsidRPr="00E84052" w:rsidRDefault="00B6437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Бесединского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E84052" w:rsidRPr="00E84052" w:rsidRDefault="00E8405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</w:p>
    <w:p w:rsidR="00E84052" w:rsidRPr="00E84052" w:rsidRDefault="006254F2" w:rsidP="00A50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 марта 2020 г.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61-2-167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E84052" w:rsidRPr="00E84052" w:rsidRDefault="00E84052" w:rsidP="00A50F6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50F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E84052" w:rsidRPr="00E84052" w:rsidRDefault="00E84052" w:rsidP="00A50F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52" w:rsidRPr="006254F2" w:rsidRDefault="00FB7549" w:rsidP="00A50F6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1. </w:t>
      </w:r>
      <w:r w:rsidR="00E84052" w:rsidRPr="006254F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Общие положения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F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84052" w:rsidRPr="00E84052" w:rsidRDefault="00A50F6B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1.Настоящий Порядок разработан в соответствии с федеральными законами от 6 октября 2003 года № 131 – 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 ЗКО « 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  должность главы местной администрации по контракту, сведений о доходах, расходах, об имуществе и обязательствах имущественного характера и п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>роверке достоверности и полноты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, указанных сведений», (далее – закон Курской области № 55-ЗКО),  от 11 декабря 2019 года № 128 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Бесединский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сельсовет» Курского района Курской области.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1.2.        Порядок определяет процедуру принятия решения о применении к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проверке, проведенной в соответствии с Законом Курской области № 55 –ЗКО,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№ 131-ФЗ (далее меры ответственности)</w:t>
      </w:r>
    </w:p>
    <w:p w:rsidR="00E84052" w:rsidRPr="00E84052" w:rsidRDefault="00E84052" w:rsidP="00B643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52" w:rsidRPr="006254F2" w:rsidRDefault="00B64372" w:rsidP="00B6437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254F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E84052" w:rsidRPr="006254F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    Рассмотрение поступившего заявления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F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2.1.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2.2. Основанием для рассмотрения вопроса о применении мер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ответственности является поступившее в представительный орган местного самоуправления, уполномоченный принимать соответствующее решение, заявле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>ние Губернатора Курской области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>, о применении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2.3.        Собрание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 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2.4 В случае рассмотрения Собранием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области, заявления, поступившего в отношении депутата Собрания депутатов 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области,  депутат,  в отношении  которого рассматривается вопрос о применении мер ответственности, обязан принять меры,  предусмотренные статьей 11 Федерального закона  от 25 декабря 2008 года № 273 ФЗ «О противодействии коррупции».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2.5.        Депутат, член выборного органа местного самоуправления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в ходе рассмотрения заявления вправе: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а) давать пояснения в письменной и устной форме;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б) представлять дополнительные материалы и давать по ним объяснения в письменной форме.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Пояснения и дополнительные материалы приобщаются к протоколу заседания, указанному в пункте 2.8. настоящего Порядка.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2.6.        На заседании при рассмотрении  поступившего заявления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принятии решения Собрание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области: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          а) изучает пояснения по представленным депутатом, членом выборного  органа местного самоуправления, выборным должностным лицом местного самоуправления, сведениям 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          б) получает от депутата, члена выборного органа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В случае, если депутат, член выборного органа местного самоуправления, должностное лицо местного самоуправления не предоставил пояснений, иных дополнительных материалов, Собрание депутатов 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рассматривает вопрос с учетом поступившего заявления.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2.7.        Собрание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 на заседании оценивает фактические обстоятельства, являющиеся основанием для применения мер ответственности.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2.8.        По результатам заседания Собрания депутатов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области,  секретарь заседания оформляет протокол заседания в  соответствии с регламентом Собрания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          Протокол заседания, в том числе должен содержать указания на установленные факты, представления депутатов,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 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6254F2" w:rsidRDefault="006254F2" w:rsidP="00B6437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3. </w:t>
      </w:r>
      <w:r w:rsidR="00E84052" w:rsidRPr="006254F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3.1. На основании протокола заседания, указанного в пункте 2.9.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Порядка Собрание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(далее- решение о применении мер ответственности) путем голосования в порядке, установленном регламентом Собрания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3.2.Решение о применении мер ответственности, принимается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E84052" w:rsidRPr="00E84052" w:rsidRDefault="006254F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а) фамилию, имя, отчество (последнее – при наличии);</w:t>
      </w:r>
    </w:p>
    <w:p w:rsidR="00E84052" w:rsidRPr="00E84052" w:rsidRDefault="006254F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б) должность;</w:t>
      </w:r>
    </w:p>
    <w:p w:rsidR="00E84052" w:rsidRPr="00E84052" w:rsidRDefault="006254F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в) мотивированное обоснование, позволяющее считать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искажение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</w:t>
      </w:r>
      <w:r w:rsidR="00B64372" w:rsidRPr="00E84052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детей несущественными;</w:t>
      </w:r>
    </w:p>
    <w:p w:rsidR="00E84052" w:rsidRPr="00E84052" w:rsidRDefault="006254F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  г) принятая мера ответственности с обоснованием ее применения;</w:t>
      </w:r>
    </w:p>
    <w:p w:rsidR="00E84052" w:rsidRPr="00E84052" w:rsidRDefault="006254F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д) срок действия меры ответственности (при наличии).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          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3.3.        Решение о применении меры ответственности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председателем (лицом, председательствующим на заседании) Собрания депутатов </w:t>
      </w:r>
      <w:r w:rsidR="00B64372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3.4.       В случае принятия решения о применении мер ответственности к председателю Собрания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области, данное решение подписывается лицом, председательствующим на заседании Собрания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4052" w:rsidRPr="006254F2" w:rsidRDefault="006254F2" w:rsidP="006254F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4. </w:t>
      </w:r>
      <w:r w:rsidR="00E84052" w:rsidRPr="006254F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Заключительные положения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F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4.1. Решение о применении мер ответственности в течение пяти рабочих дней со дня его подписания: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          направляется Губернатору Курской области;</w:t>
      </w:r>
    </w:p>
    <w:p w:rsidR="00E84052" w:rsidRPr="00E84052" w:rsidRDefault="00B6437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="00E84052" w:rsidRPr="00E84052">
        <w:rPr>
          <w:rFonts w:ascii="Arial" w:eastAsia="Times New Roman" w:hAnsi="Arial" w:cs="Arial"/>
          <w:sz w:val="24"/>
          <w:szCs w:val="24"/>
          <w:lang w:eastAsia="ru-RU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           размещается на официальном сайте органа местного самоуправления в информационно-телекоммуникационной сети «Интернет»</w:t>
      </w:r>
    </w:p>
    <w:p w:rsidR="00E84052" w:rsidRPr="00E84052" w:rsidRDefault="00E84052" w:rsidP="00A50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0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02E7" w:rsidRPr="00A50F6B" w:rsidRDefault="004802E7" w:rsidP="00A50F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02E7" w:rsidRPr="00A50F6B" w:rsidSect="00A50F6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78"/>
    <w:multiLevelType w:val="multilevel"/>
    <w:tmpl w:val="93A8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4B3AEE"/>
    <w:multiLevelType w:val="multilevel"/>
    <w:tmpl w:val="035C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B618E7"/>
    <w:multiLevelType w:val="multilevel"/>
    <w:tmpl w:val="2A16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A54927"/>
    <w:multiLevelType w:val="multilevel"/>
    <w:tmpl w:val="347A7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3F72"/>
    <w:rsid w:val="00070B19"/>
    <w:rsid w:val="001D34B5"/>
    <w:rsid w:val="0025305A"/>
    <w:rsid w:val="004802E7"/>
    <w:rsid w:val="006254F2"/>
    <w:rsid w:val="006A6614"/>
    <w:rsid w:val="009154D8"/>
    <w:rsid w:val="0097314A"/>
    <w:rsid w:val="0097684E"/>
    <w:rsid w:val="00A50F6B"/>
    <w:rsid w:val="00A53C58"/>
    <w:rsid w:val="00B15C67"/>
    <w:rsid w:val="00B64372"/>
    <w:rsid w:val="00C33F72"/>
    <w:rsid w:val="00D61512"/>
    <w:rsid w:val="00E0330D"/>
    <w:rsid w:val="00E84052"/>
    <w:rsid w:val="00F67CF0"/>
    <w:rsid w:val="00F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paragraph" w:styleId="1">
    <w:name w:val="heading 1"/>
    <w:basedOn w:val="a"/>
    <w:link w:val="10"/>
    <w:uiPriority w:val="9"/>
    <w:qFormat/>
    <w:rsid w:val="00C3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0F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05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A50F6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2020-03-13T06:52:00Z</dcterms:created>
  <dcterms:modified xsi:type="dcterms:W3CDTF">2020-03-25T08:12:00Z</dcterms:modified>
</cp:coreProperties>
</file>