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55" w:rsidRPr="001F7B55" w:rsidRDefault="001F7B55" w:rsidP="001F7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5"/>
      </w:tblGrid>
      <w:tr w:rsidR="001F7B55" w:rsidRPr="001F7B55" w:rsidTr="001F7B55">
        <w:trPr>
          <w:tblCellSpacing w:w="0" w:type="dxa"/>
        </w:trPr>
        <w:tc>
          <w:tcPr>
            <w:tcW w:w="226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B55" w:rsidRPr="001F7B55" w:rsidTr="001F7B55">
        <w:trPr>
          <w:tblCellSpacing w:w="0" w:type="dxa"/>
        </w:trPr>
        <w:tc>
          <w:tcPr>
            <w:tcW w:w="226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(отметка об</w:t>
            </w:r>
          </w:p>
          <w:p w:rsidR="001F7B55" w:rsidRPr="001F7B55" w:rsidRDefault="001F7B55" w:rsidP="001F7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ознакомлении)</w:t>
            </w:r>
          </w:p>
        </w:tc>
      </w:tr>
    </w:tbl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55" w:rsidRPr="001F7B55" w:rsidRDefault="001F7B55" w:rsidP="001F7B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Представителю нанимателя или иному должностному лицу, наделенному в</w:t>
      </w:r>
    </w:p>
    <w:p w:rsidR="001F7B55" w:rsidRPr="001F7B55" w:rsidRDefault="001F7B55" w:rsidP="001F7B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</w:t>
      </w:r>
    </w:p>
    <w:p w:rsidR="001F7B55" w:rsidRPr="001F7B55" w:rsidRDefault="001F7B55" w:rsidP="001F7B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полномочиями представителя нанимателя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75"/>
      </w:tblGrid>
      <w:tr w:rsidR="001F7B55" w:rsidRPr="001F7B55" w:rsidTr="001F7B55">
        <w:trPr>
          <w:tblCellSpacing w:w="0" w:type="dxa"/>
        </w:trPr>
        <w:tc>
          <w:tcPr>
            <w:tcW w:w="3975" w:type="dxa"/>
            <w:vAlign w:val="bottom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1F7B55" w:rsidRPr="001F7B55" w:rsidTr="001F7B55">
        <w:trPr>
          <w:tblCellSpacing w:w="0" w:type="dxa"/>
        </w:trPr>
        <w:tc>
          <w:tcPr>
            <w:tcW w:w="397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B55" w:rsidRPr="001F7B55" w:rsidTr="001F7B55">
        <w:trPr>
          <w:tblCellSpacing w:w="0" w:type="dxa"/>
        </w:trPr>
        <w:tc>
          <w:tcPr>
            <w:tcW w:w="397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55" w:rsidRPr="001F7B55" w:rsidRDefault="001F7B55" w:rsidP="001F7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1F7B55" w:rsidRPr="001F7B55" w:rsidRDefault="001F7B55" w:rsidP="001F7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 должностных</w:t>
      </w:r>
    </w:p>
    <w:p w:rsidR="001F7B55" w:rsidRPr="001F7B55" w:rsidRDefault="001F7B55" w:rsidP="001F7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обязанностей, которая приводит или может привести к конфликту интересов</w:t>
      </w:r>
    </w:p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br/>
        <w:t>должностных обязанностей, которая приводит или может привести к конфликту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br/>
        <w:t>интересов (нужное подчеркнуть).</w:t>
      </w:r>
    </w:p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Обязательства, являющиеся основанием возникновения личной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br/>
        <w:t>заинтересованности: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F7B55" w:rsidRPr="001F7B55" w:rsidTr="001F7B55">
        <w:trPr>
          <w:tblCellSpacing w:w="0" w:type="dxa"/>
        </w:trPr>
        <w:tc>
          <w:tcPr>
            <w:tcW w:w="999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B55" w:rsidRPr="001F7B55" w:rsidTr="001F7B55">
        <w:trPr>
          <w:tblCellSpacing w:w="0" w:type="dxa"/>
        </w:trPr>
        <w:tc>
          <w:tcPr>
            <w:tcW w:w="999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br/>
        <w:t>личная заинтересованность: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F7B55" w:rsidRPr="001F7B55" w:rsidTr="001F7B55">
        <w:trPr>
          <w:tblCellSpacing w:w="0" w:type="dxa"/>
        </w:trPr>
        <w:tc>
          <w:tcPr>
            <w:tcW w:w="999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Предлагаемые меры по предотвращению или урегулированию конфликта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br/>
        <w:t>интересов: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F7B55" w:rsidRPr="001F7B55" w:rsidTr="001F7B55">
        <w:trPr>
          <w:tblCellSpacing w:w="0" w:type="dxa"/>
        </w:trPr>
        <w:tc>
          <w:tcPr>
            <w:tcW w:w="999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B55" w:rsidRPr="001F7B55" w:rsidTr="001F7B55">
        <w:trPr>
          <w:tblCellSpacing w:w="0" w:type="dxa"/>
        </w:trPr>
        <w:tc>
          <w:tcPr>
            <w:tcW w:w="999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br/>
        <w:t>соблюдению требований к служебному поведению государственных гражданских служащих Курской области и урегулированию конфликта интересов при рассмотрении</w:t>
      </w:r>
      <w:r w:rsidRPr="001F7B55">
        <w:rPr>
          <w:rFonts w:ascii="Times New Roman" w:eastAsia="Times New Roman" w:hAnsi="Times New Roman" w:cs="Times New Roman"/>
          <w:sz w:val="24"/>
          <w:szCs w:val="24"/>
        </w:rPr>
        <w:br/>
        <w:t>настоящего уведомления (нужное подчеркнуть).</w:t>
      </w:r>
    </w:p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B55" w:rsidRPr="001F7B55" w:rsidRDefault="001F7B55" w:rsidP="001F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4"/>
        <w:gridCol w:w="419"/>
        <w:gridCol w:w="150"/>
        <w:gridCol w:w="1689"/>
        <w:gridCol w:w="419"/>
        <w:gridCol w:w="419"/>
        <w:gridCol w:w="285"/>
        <w:gridCol w:w="284"/>
        <w:gridCol w:w="2816"/>
        <w:gridCol w:w="284"/>
        <w:gridCol w:w="2426"/>
      </w:tblGrid>
      <w:tr w:rsidR="001F7B55" w:rsidRPr="001F7B55" w:rsidTr="001F7B55">
        <w:trPr>
          <w:tblCellSpacing w:w="0" w:type="dxa"/>
        </w:trPr>
        <w:tc>
          <w:tcPr>
            <w:tcW w:w="16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B55" w:rsidRPr="001F7B55" w:rsidTr="001F7B55">
        <w:trPr>
          <w:tblCellSpacing w:w="0" w:type="dxa"/>
        </w:trPr>
        <w:tc>
          <w:tcPr>
            <w:tcW w:w="16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</w:t>
            </w:r>
          </w:p>
          <w:p w:rsidR="001F7B55" w:rsidRPr="001F7B55" w:rsidRDefault="001F7B55" w:rsidP="001F7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направляющего уведомление)</w:t>
            </w:r>
          </w:p>
        </w:tc>
        <w:tc>
          <w:tcPr>
            <w:tcW w:w="285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hideMark/>
          </w:tcPr>
          <w:p w:rsidR="001F7B55" w:rsidRPr="001F7B55" w:rsidRDefault="001F7B55" w:rsidP="001F7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D719E" w:rsidRDefault="002D719E"/>
    <w:sectPr w:rsidR="002D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7B55"/>
    <w:rsid w:val="001F7B55"/>
    <w:rsid w:val="002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2021-10-11T08:02:00Z</dcterms:created>
  <dcterms:modified xsi:type="dcterms:W3CDTF">2021-10-11T08:02:00Z</dcterms:modified>
</cp:coreProperties>
</file>